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C70DA" w14:textId="77777777" w:rsidR="00CA4446" w:rsidRPr="00CA4446" w:rsidRDefault="00CA4446" w:rsidP="00CA4446">
      <w:pPr>
        <w:shd w:val="clear" w:color="auto" w:fill="FFFFFF"/>
        <w:spacing w:before="300" w:after="150" w:line="240" w:lineRule="auto"/>
        <w:outlineLvl w:val="1"/>
        <w:rPr>
          <w:rFonts w:ascii="Montserrat" w:eastAsia="Times New Roman" w:hAnsi="Montserrat" w:cs="Times New Roman"/>
          <w:caps/>
          <w:color w:val="D62598"/>
          <w:sz w:val="39"/>
          <w:szCs w:val="39"/>
          <w:lang w:eastAsia="pt-BR"/>
        </w:rPr>
      </w:pPr>
      <w:r w:rsidRPr="00CA4446">
        <w:rPr>
          <w:rFonts w:ascii="Montserrat" w:eastAsia="Times New Roman" w:hAnsi="Montserrat" w:cs="Times New Roman"/>
          <w:caps/>
          <w:color w:val="D62598"/>
          <w:sz w:val="39"/>
          <w:szCs w:val="39"/>
          <w:lang w:eastAsia="pt-BR"/>
        </w:rPr>
        <w:t>Regras de descontos</w:t>
      </w:r>
    </w:p>
    <w:p w14:paraId="3FC20DEC" w14:textId="77777777" w:rsidR="00CA4446" w:rsidRPr="00CA4446" w:rsidRDefault="00CA4446" w:rsidP="00CA4446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CA4446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Atenção!</w:t>
      </w:r>
    </w:p>
    <w:p w14:paraId="129CEF74" w14:textId="77777777" w:rsidR="00CA4446" w:rsidRPr="00CA4446" w:rsidRDefault="00CA4446" w:rsidP="00CA4446">
      <w:pPr>
        <w:shd w:val="clear" w:color="auto" w:fill="FFFFFF"/>
        <w:spacing w:after="150" w:line="240" w:lineRule="auto"/>
        <w:jc w:val="both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CA4446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É válido informar que os descontos </w:t>
      </w:r>
      <w:r w:rsidRPr="00CA4446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pt-BR"/>
        </w:rPr>
        <w:t>não são acumulativos</w:t>
      </w:r>
      <w:r w:rsidRPr="00CA4446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. Ou seja, se estiver ocorrendo duas campanhas no site em um mesmo momento, apenas o desconto de uma prevalecerá.</w:t>
      </w:r>
    </w:p>
    <w:p w14:paraId="299AEB04" w14:textId="77777777" w:rsidR="00CA4446" w:rsidRPr="00CA4446" w:rsidRDefault="00CA4446" w:rsidP="00CA4446">
      <w:pPr>
        <w:shd w:val="clear" w:color="auto" w:fill="FFFFFF"/>
        <w:spacing w:after="150" w:line="240" w:lineRule="auto"/>
        <w:jc w:val="both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CA4446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pt-BR"/>
        </w:rPr>
        <w:t>Cupom de desconto:</w:t>
      </w:r>
    </w:p>
    <w:p w14:paraId="3736C2EF" w14:textId="5171788D" w:rsidR="00CA4446" w:rsidRPr="00CA4446" w:rsidRDefault="00CA4446" w:rsidP="00CA4446">
      <w:pPr>
        <w:shd w:val="clear" w:color="auto" w:fill="FFFFFF"/>
        <w:spacing w:after="150" w:line="240" w:lineRule="auto"/>
        <w:jc w:val="both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CA4446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– O valor do cupom não é acumulativo com os desconto</w:t>
      </w:r>
      <w:r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s</w:t>
      </w:r>
      <w:r w:rsidRPr="00CA4446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 disponíveis no site.</w:t>
      </w:r>
    </w:p>
    <w:p w14:paraId="4AE1136E" w14:textId="788AF7A5" w:rsidR="00CA4446" w:rsidRPr="00CA4446" w:rsidRDefault="00CA4446" w:rsidP="00CA44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CA4446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Cupom de devolução é feito no valor pago pelo produto, pois </w:t>
      </w:r>
      <w:r w:rsidRPr="00CA4446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não trabalhamos</w:t>
      </w:r>
      <w:r w:rsidRPr="00CA4446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 com trocas diretas.</w:t>
      </w:r>
    </w:p>
    <w:p w14:paraId="19834B0D" w14:textId="77777777" w:rsidR="00CA4446" w:rsidRDefault="00CA4446" w:rsidP="00CA4446">
      <w:pPr>
        <w:shd w:val="clear" w:color="auto" w:fill="FFFFFF"/>
        <w:spacing w:after="150" w:line="240" w:lineRule="auto"/>
        <w:jc w:val="both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CA4446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– Só é permitido o uso de um cupom por compra. –  O desconto do cupom é aplicado sobre o total da compra.</w:t>
      </w:r>
    </w:p>
    <w:p w14:paraId="37B33D2D" w14:textId="064B803D" w:rsidR="00CA4446" w:rsidRPr="00CA4446" w:rsidRDefault="00CA4446" w:rsidP="00CA4446">
      <w:pPr>
        <w:shd w:val="clear" w:color="auto" w:fill="FFFFFF"/>
        <w:spacing w:after="150" w:line="240" w:lineRule="auto"/>
        <w:jc w:val="both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CA4446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br/>
        <w:t>– A validade do cupom é variável de acordo com a campanha. Em casos de cupom por outros motivos a validade pode variar de acordo com a situação.</w:t>
      </w:r>
    </w:p>
    <w:p w14:paraId="0A19E880" w14:textId="77777777" w:rsidR="0082380F" w:rsidRDefault="0082380F" w:rsidP="00CA4446">
      <w:pPr>
        <w:jc w:val="both"/>
      </w:pPr>
    </w:p>
    <w:sectPr w:rsidR="008238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85CCA"/>
    <w:multiLevelType w:val="multilevel"/>
    <w:tmpl w:val="FD6E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46"/>
    <w:rsid w:val="0082380F"/>
    <w:rsid w:val="00CA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631B0"/>
  <w15:chartTrackingRefBased/>
  <w15:docId w15:val="{D59DA4A5-8BE5-4821-8C8E-B6E5257D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CA44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A444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A4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44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541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Pereira Pereira</dc:creator>
  <cp:keywords/>
  <dc:description/>
  <cp:lastModifiedBy>Fábio Pereira Pereira</cp:lastModifiedBy>
  <cp:revision>1</cp:revision>
  <dcterms:created xsi:type="dcterms:W3CDTF">2025-03-26T13:34:00Z</dcterms:created>
  <dcterms:modified xsi:type="dcterms:W3CDTF">2025-03-26T13:38:00Z</dcterms:modified>
</cp:coreProperties>
</file>